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9881A8B" w:rsidR="00C45C16" w:rsidRPr="004E6635" w:rsidRDefault="001B7B4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3206">
              <w:rPr>
                <w:rFonts w:cs="Arial"/>
                <w:b/>
                <w:sz w:val="20"/>
                <w:szCs w:val="20"/>
              </w:rPr>
            </w:r>
            <w:r w:rsidR="003C320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885709D" w:rsidR="00C45C16" w:rsidRPr="004E6635" w:rsidRDefault="001B7B4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6,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FE2187C" w:rsidR="00C45C16" w:rsidRPr="004E6635" w:rsidRDefault="001B7B4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3206">
              <w:rPr>
                <w:rFonts w:cs="Arial"/>
                <w:b/>
                <w:sz w:val="20"/>
                <w:szCs w:val="20"/>
              </w:rPr>
            </w:r>
            <w:r w:rsidR="003C320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C5C7468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/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51A7AC" w:rsidR="00C45C16" w:rsidRPr="004E6635" w:rsidRDefault="00511CA9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A95F914" w14:textId="6C91BE10" w:rsidR="00747AF7" w:rsidRPr="00747AF7" w:rsidRDefault="00747AF7" w:rsidP="00747AF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47AF7">
              <w:rPr>
                <w:rFonts w:asciiTheme="minorHAnsi" w:hAnsiTheme="minorHAnsi"/>
                <w:sz w:val="22"/>
                <w:szCs w:val="22"/>
              </w:rPr>
              <w:t xml:space="preserve">The County Administrator respectfully requests the Board of Supervisors </w:t>
            </w:r>
            <w:r w:rsidR="000B63EF">
              <w:rPr>
                <w:rFonts w:asciiTheme="minorHAnsi" w:hAnsiTheme="minorHAnsi"/>
                <w:sz w:val="22"/>
                <w:szCs w:val="22"/>
              </w:rPr>
              <w:t>approve the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 xml:space="preserve"> reappointment of </w:t>
            </w:r>
            <w:r w:rsidR="001A427B">
              <w:rPr>
                <w:rFonts w:asciiTheme="minorHAnsi" w:hAnsiTheme="minorHAnsi"/>
                <w:sz w:val="22"/>
                <w:szCs w:val="22"/>
              </w:rPr>
              <w:t xml:space="preserve">Mr. 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>James Smith as Agriculture Commissioner/Sealer of Weights and Measures</w:t>
            </w:r>
            <w:r w:rsidR="001C4C03">
              <w:rPr>
                <w:rFonts w:asciiTheme="minorHAnsi" w:hAnsiTheme="minorHAnsi"/>
                <w:sz w:val="22"/>
                <w:szCs w:val="22"/>
              </w:rPr>
              <w:t>, effective December 22, 2023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 xml:space="preserve">.  Mr. Smith was last appointed in </w:t>
            </w:r>
            <w:proofErr w:type="gramStart"/>
            <w:r w:rsidRPr="00747AF7">
              <w:rPr>
                <w:rFonts w:asciiTheme="minorHAnsi" w:hAnsiTheme="minorHAnsi"/>
                <w:sz w:val="22"/>
                <w:szCs w:val="22"/>
              </w:rPr>
              <w:t>February,</w:t>
            </w:r>
            <w:proofErr w:type="gramEnd"/>
            <w:r w:rsidRPr="00747AF7">
              <w:rPr>
                <w:rFonts w:asciiTheme="minorHAnsi" w:hAnsiTheme="minorHAnsi"/>
                <w:sz w:val="22"/>
                <w:szCs w:val="22"/>
              </w:rPr>
              <w:t xml:space="preserve"> 2020, effective December</w:t>
            </w:r>
            <w:r w:rsidR="001C4C03">
              <w:rPr>
                <w:rFonts w:asciiTheme="minorHAnsi" w:hAnsiTheme="minorHAnsi"/>
                <w:sz w:val="22"/>
                <w:szCs w:val="22"/>
              </w:rPr>
              <w:t xml:space="preserve"> 22,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 xml:space="preserve"> 2019.</w:t>
            </w:r>
          </w:p>
          <w:p w14:paraId="37876C1A" w14:textId="77777777" w:rsidR="00747AF7" w:rsidRPr="00747AF7" w:rsidRDefault="00747AF7" w:rsidP="00747AF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56E1AD8" w14:textId="0D32A58B" w:rsidR="00FC3F4B" w:rsidRPr="00401BE8" w:rsidRDefault="00747AF7" w:rsidP="00747AF7">
            <w:pPr>
              <w:tabs>
                <w:tab w:val="left" w:pos="1980"/>
              </w:tabs>
              <w:jc w:val="both"/>
              <w:rPr>
                <w:rFonts w:cs="Arial"/>
                <w:sz w:val="20"/>
                <w:szCs w:val="20"/>
              </w:rPr>
            </w:pPr>
            <w:r w:rsidRPr="00747AF7">
              <w:rPr>
                <w:rFonts w:asciiTheme="minorHAnsi" w:hAnsiTheme="minorHAnsi"/>
                <w:sz w:val="22"/>
                <w:szCs w:val="22"/>
              </w:rPr>
              <w:t xml:space="preserve">Per the Food and Agriculture Code – FAC Chapter 2 Article 2. Section. 2122. The term of office </w:t>
            </w:r>
            <w:r>
              <w:rPr>
                <w:rFonts w:asciiTheme="minorHAnsi" w:hAnsiTheme="minorHAnsi"/>
                <w:sz w:val="22"/>
                <w:szCs w:val="22"/>
              </w:rPr>
              <w:t>for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747AF7">
              <w:rPr>
                <w:rFonts w:asciiTheme="minorHAnsi" w:hAnsiTheme="minorHAnsi"/>
                <w:sz w:val="22"/>
                <w:szCs w:val="22"/>
              </w:rPr>
              <w:t>ommissioner shall be four years from and after his appointment and until his successor is appointed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3206">
              <w:rPr>
                <w:rFonts w:cs="Arial"/>
                <w:sz w:val="18"/>
                <w:szCs w:val="18"/>
              </w:rPr>
            </w:r>
            <w:r w:rsidR="003C320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3206">
              <w:rPr>
                <w:rFonts w:cs="Arial"/>
                <w:sz w:val="18"/>
                <w:szCs w:val="18"/>
              </w:rPr>
            </w:r>
            <w:r w:rsidR="003C320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3206">
              <w:rPr>
                <w:rFonts w:cs="Arial"/>
                <w:sz w:val="18"/>
                <w:szCs w:val="18"/>
              </w:rPr>
            </w:r>
            <w:r w:rsidR="003C32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3206">
              <w:rPr>
                <w:rFonts w:cs="Arial"/>
                <w:sz w:val="18"/>
                <w:szCs w:val="18"/>
              </w:rPr>
            </w:r>
            <w:r w:rsidR="003C32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2E35625A" w:rsidR="00C45C16" w:rsidRPr="000B63EF" w:rsidRDefault="00FA4881" w:rsidP="000B63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3EF">
              <w:rPr>
                <w:rFonts w:asciiTheme="minorHAnsi" w:hAnsiTheme="minorHAnsi" w:cstheme="minorHAnsi"/>
                <w:sz w:val="22"/>
                <w:szCs w:val="22"/>
              </w:rPr>
              <w:t>It is recommended the Board</w:t>
            </w:r>
            <w:r w:rsidR="000B63EF" w:rsidRPr="000B63EF">
              <w:rPr>
                <w:rFonts w:asciiTheme="minorHAnsi" w:hAnsiTheme="minorHAnsi" w:cstheme="minorHAnsi"/>
                <w:sz w:val="22"/>
                <w:szCs w:val="22"/>
              </w:rPr>
              <w:t xml:space="preserve"> approves the reappointment of </w:t>
            </w:r>
            <w:r w:rsidR="000B63EF">
              <w:rPr>
                <w:rFonts w:asciiTheme="minorHAnsi" w:hAnsiTheme="minorHAnsi" w:cstheme="minorHAnsi"/>
                <w:sz w:val="22"/>
                <w:szCs w:val="22"/>
              </w:rPr>
              <w:t xml:space="preserve">Mr. </w:t>
            </w:r>
            <w:r w:rsidR="000B63EF" w:rsidRPr="000B63EF">
              <w:rPr>
                <w:rFonts w:asciiTheme="minorHAnsi" w:hAnsiTheme="minorHAnsi" w:cstheme="minorHAnsi"/>
                <w:sz w:val="22"/>
                <w:szCs w:val="22"/>
              </w:rPr>
              <w:t>James Smith as Agriculture Commissioner/Sealer of Weights and Measures</w:t>
            </w:r>
            <w:r w:rsidR="000B63EF">
              <w:rPr>
                <w:rFonts w:asciiTheme="minorHAnsi" w:hAnsiTheme="minorHAnsi" w:cstheme="minorHAnsi"/>
                <w:sz w:val="22"/>
                <w:szCs w:val="22"/>
              </w:rPr>
              <w:t xml:space="preserve"> effective December 22, 2023.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91064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B63EF"/>
    <w:rsid w:val="001875A7"/>
    <w:rsid w:val="001A3CDC"/>
    <w:rsid w:val="001A427B"/>
    <w:rsid w:val="001B7B43"/>
    <w:rsid w:val="001C4C03"/>
    <w:rsid w:val="00244EF8"/>
    <w:rsid w:val="00356081"/>
    <w:rsid w:val="00367F82"/>
    <w:rsid w:val="003C3206"/>
    <w:rsid w:val="00500EE0"/>
    <w:rsid w:val="00511CA9"/>
    <w:rsid w:val="00611A4F"/>
    <w:rsid w:val="00647A95"/>
    <w:rsid w:val="006835C4"/>
    <w:rsid w:val="006E166D"/>
    <w:rsid w:val="00747AF7"/>
    <w:rsid w:val="007C002C"/>
    <w:rsid w:val="008C25AF"/>
    <w:rsid w:val="0091064C"/>
    <w:rsid w:val="009B5497"/>
    <w:rsid w:val="00A40C29"/>
    <w:rsid w:val="00A77FAD"/>
    <w:rsid w:val="00A9190B"/>
    <w:rsid w:val="00AB1F23"/>
    <w:rsid w:val="00B56330"/>
    <w:rsid w:val="00BC71A3"/>
    <w:rsid w:val="00C45C16"/>
    <w:rsid w:val="00C71999"/>
    <w:rsid w:val="00D2418D"/>
    <w:rsid w:val="00DB65C8"/>
    <w:rsid w:val="00E20F62"/>
    <w:rsid w:val="00FA4881"/>
    <w:rsid w:val="00FC3F4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2</cp:revision>
  <dcterms:created xsi:type="dcterms:W3CDTF">2024-01-25T18:20:00Z</dcterms:created>
  <dcterms:modified xsi:type="dcterms:W3CDTF">2024-01-25T18:20:00Z</dcterms:modified>
</cp:coreProperties>
</file>